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776B" w14:textId="77777777" w:rsidR="00FB244E" w:rsidRDefault="00CB5F03">
      <w:pPr>
        <w:pStyle w:val="BodyText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40018C" wp14:editId="7C882A5A">
                <wp:simplePos x="0" y="0"/>
                <wp:positionH relativeFrom="page">
                  <wp:posOffset>0</wp:posOffset>
                </wp:positionH>
                <wp:positionV relativeFrom="page">
                  <wp:posOffset>9625063</wp:posOffset>
                </wp:positionV>
                <wp:extent cx="7772400" cy="433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33705">
                              <a:moveTo>
                                <a:pt x="7772387" y="424192"/>
                              </a:moveTo>
                              <a:lnTo>
                                <a:pt x="4572" y="424192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24192"/>
                              </a:lnTo>
                              <a:lnTo>
                                <a:pt x="0" y="433336"/>
                              </a:lnTo>
                              <a:lnTo>
                                <a:pt x="4572" y="433336"/>
                              </a:lnTo>
                              <a:lnTo>
                                <a:pt x="7772387" y="433336"/>
                              </a:lnTo>
                              <a:lnTo>
                                <a:pt x="7772387" y="424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75DB" id="Graphic 1" o:spid="_x0000_s1026" style="position:absolute;margin-left:0;margin-top:757.9pt;width:612pt;height:34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" path="m7772387,424192r-7767815,l4572,,,,,424192r,9144l4572,433336r7767815,l7772387,42419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CDBE60" wp14:editId="060D3023">
                <wp:simplePos x="0" y="0"/>
                <wp:positionH relativeFrom="page">
                  <wp:posOffset>12211</wp:posOffset>
                </wp:positionH>
                <wp:positionV relativeFrom="page">
                  <wp:posOffset>30531</wp:posOffset>
                </wp:positionV>
                <wp:extent cx="1270" cy="85813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8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81390">
                              <a:moveTo>
                                <a:pt x="0" y="85813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BC55" id="Graphic 2" o:spid="_x0000_s1026" style="position:absolute;margin-left:.95pt;margin-top:2.4pt;width:.1pt;height:675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8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" path="m,8581364l,e" filled="f" strokeweight=".42397mm">
                <v:path arrowok="t"/>
                <w10:wrap anchorx="page" anchory="page"/>
              </v:shape>
            </w:pict>
          </mc:Fallback>
        </mc:AlternateContent>
      </w:r>
    </w:p>
    <w:p w14:paraId="539418FD" w14:textId="77777777" w:rsidR="00FB244E" w:rsidRDefault="00FB244E">
      <w:pPr>
        <w:pStyle w:val="BodyText"/>
        <w:rPr>
          <w:rFonts w:ascii="Times New Roman"/>
          <w:sz w:val="21"/>
        </w:rPr>
      </w:pPr>
    </w:p>
    <w:p w14:paraId="738F88EF" w14:textId="77777777" w:rsidR="00FB244E" w:rsidRDefault="00FB244E">
      <w:pPr>
        <w:pStyle w:val="BodyText"/>
        <w:rPr>
          <w:rFonts w:ascii="Times New Roman"/>
          <w:sz w:val="21"/>
        </w:rPr>
      </w:pPr>
    </w:p>
    <w:p w14:paraId="64852FA9" w14:textId="77777777" w:rsidR="00FB244E" w:rsidRDefault="00FB244E">
      <w:pPr>
        <w:pStyle w:val="BodyText"/>
        <w:spacing w:before="109"/>
        <w:rPr>
          <w:rFonts w:ascii="Times New Roman"/>
          <w:sz w:val="21"/>
        </w:rPr>
      </w:pPr>
    </w:p>
    <w:p w14:paraId="64824387" w14:textId="1863CFE7" w:rsidR="00FB244E" w:rsidRDefault="00CB5F03">
      <w:pPr>
        <w:pStyle w:val="Heading1"/>
      </w:pPr>
      <w:r>
        <w:rPr>
          <w:color w:val="1D1D1D"/>
          <w:w w:val="90"/>
        </w:rPr>
        <w:t>ORDINANCE</w:t>
      </w:r>
      <w:r>
        <w:rPr>
          <w:color w:val="1D1D1D"/>
          <w:spacing w:val="-1"/>
          <w:w w:val="90"/>
        </w:rPr>
        <w:t xml:space="preserve"> </w:t>
      </w:r>
      <w:r>
        <w:rPr>
          <w:color w:val="1D1D1D"/>
          <w:w w:val="90"/>
        </w:rPr>
        <w:t>NO.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spacing w:val="-5"/>
          <w:w w:val="90"/>
        </w:rPr>
        <w:t>351</w:t>
      </w:r>
      <w:r w:rsidR="00E509DE">
        <w:rPr>
          <w:color w:val="1D1D1D"/>
          <w:spacing w:val="-5"/>
          <w:w w:val="90"/>
        </w:rPr>
        <w:t>-AMENDED</w:t>
      </w:r>
    </w:p>
    <w:p w14:paraId="746589C7" w14:textId="77777777" w:rsidR="00FB244E" w:rsidRDefault="00CB5F03">
      <w:pPr>
        <w:pStyle w:val="BodyText"/>
        <w:spacing w:before="205" w:line="297" w:lineRule="auto"/>
        <w:ind w:left="1822" w:firstLine="10"/>
      </w:pPr>
      <w:r>
        <w:rPr>
          <w:color w:val="1D1D1D"/>
          <w:w w:val="90"/>
        </w:rPr>
        <w:t>AN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ORDINANCE</w:t>
      </w:r>
      <w:r>
        <w:rPr>
          <w:color w:val="1D1D1D"/>
          <w:spacing w:val="9"/>
        </w:rPr>
        <w:t xml:space="preserve"> </w:t>
      </w:r>
      <w:r>
        <w:rPr>
          <w:color w:val="1D1D1D"/>
          <w:w w:val="90"/>
        </w:rPr>
        <w:t>OF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w w:val="90"/>
        </w:rPr>
        <w:t>CITY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COUNCIL OF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THE CITY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OF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 xml:space="preserve">CLAUDE, TEXAS, ESTABLISHING </w:t>
      </w:r>
      <w:r>
        <w:rPr>
          <w:color w:val="1D1D1D"/>
          <w:spacing w:val="-2"/>
          <w:w w:val="90"/>
        </w:rPr>
        <w:t>GUIDELINES FOR OWNERS, BUILDERS,</w:t>
      </w:r>
      <w:r>
        <w:rPr>
          <w:color w:val="1D1D1D"/>
        </w:rPr>
        <w:t xml:space="preserve"> </w:t>
      </w:r>
      <w:r>
        <w:rPr>
          <w:color w:val="1D1D1D"/>
          <w:spacing w:val="-2"/>
          <w:w w:val="90"/>
        </w:rPr>
        <w:t>AND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spacing w:val="-2"/>
          <w:w w:val="90"/>
        </w:rPr>
        <w:t>DEVELOPERS</w:t>
      </w:r>
      <w:r>
        <w:rPr>
          <w:color w:val="1D1D1D"/>
          <w:spacing w:val="15"/>
        </w:rPr>
        <w:t xml:space="preserve"> </w:t>
      </w:r>
      <w:r>
        <w:rPr>
          <w:color w:val="1D1D1D"/>
          <w:spacing w:val="-2"/>
          <w:w w:val="90"/>
        </w:rPr>
        <w:t xml:space="preserve">REGARDING CONSTRUCTION, </w:t>
      </w:r>
      <w:r>
        <w:rPr>
          <w:color w:val="1D1D1D"/>
          <w:w w:val="90"/>
        </w:rPr>
        <w:t>DRIVEWAYS, CULVERTS,</w:t>
      </w:r>
      <w:r>
        <w:rPr>
          <w:color w:val="1D1D1D"/>
        </w:rPr>
        <w:t xml:space="preserve"> </w:t>
      </w:r>
      <w:r>
        <w:rPr>
          <w:color w:val="1D1D1D"/>
          <w:w w:val="90"/>
        </w:rPr>
        <w:t>AND WATER AND SEWER LINES.</w:t>
      </w:r>
    </w:p>
    <w:p w14:paraId="76637B2B" w14:textId="77777777" w:rsidR="00FB244E" w:rsidRDefault="00CB5F03">
      <w:pPr>
        <w:pStyle w:val="BodyText"/>
        <w:spacing w:before="163" w:line="302" w:lineRule="auto"/>
        <w:ind w:left="368" w:right="478" w:firstLine="736"/>
        <w:jc w:val="both"/>
      </w:pPr>
      <w:r>
        <w:rPr>
          <w:color w:val="1D1D1D"/>
        </w:rPr>
        <w:t>WHEREAS, the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City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Council has the desire to ensure existing structure/lot improvements, new construction, or subdivision development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within the City Limits of Claude, Texas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 xml:space="preserve">are done according to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desires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council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Claude,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follow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current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construction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standards.</w:t>
      </w:r>
    </w:p>
    <w:p w14:paraId="617925C4" w14:textId="77777777" w:rsidR="00FB244E" w:rsidRDefault="00CB5F03">
      <w:pPr>
        <w:spacing w:before="174"/>
        <w:ind w:left="372"/>
        <w:rPr>
          <w:b/>
          <w:sz w:val="19"/>
        </w:rPr>
      </w:pPr>
      <w:r>
        <w:rPr>
          <w:b/>
          <w:color w:val="1D1D1D"/>
          <w:spacing w:val="-6"/>
          <w:sz w:val="19"/>
        </w:rPr>
        <w:t>NOW</w:t>
      </w:r>
      <w:r>
        <w:rPr>
          <w:b/>
          <w:color w:val="1D1D1D"/>
          <w:spacing w:val="-8"/>
          <w:sz w:val="19"/>
        </w:rPr>
        <w:t xml:space="preserve"> </w:t>
      </w:r>
      <w:r>
        <w:rPr>
          <w:b/>
          <w:color w:val="1D1D1D"/>
          <w:spacing w:val="-6"/>
          <w:sz w:val="19"/>
        </w:rPr>
        <w:t>THEREFORE,</w:t>
      </w:r>
      <w:r>
        <w:rPr>
          <w:b/>
          <w:color w:val="1D1D1D"/>
          <w:spacing w:val="-5"/>
          <w:sz w:val="19"/>
        </w:rPr>
        <w:t xml:space="preserve"> </w:t>
      </w:r>
      <w:r>
        <w:rPr>
          <w:b/>
          <w:color w:val="1D1D1D"/>
          <w:spacing w:val="-6"/>
          <w:sz w:val="19"/>
        </w:rPr>
        <w:t>BE</w:t>
      </w:r>
      <w:r>
        <w:rPr>
          <w:b/>
          <w:color w:val="1D1D1D"/>
          <w:spacing w:val="-5"/>
          <w:sz w:val="19"/>
        </w:rPr>
        <w:t xml:space="preserve"> </w:t>
      </w:r>
      <w:r>
        <w:rPr>
          <w:b/>
          <w:color w:val="1D1D1D"/>
          <w:spacing w:val="-6"/>
          <w:sz w:val="19"/>
        </w:rPr>
        <w:t>IT</w:t>
      </w:r>
      <w:r>
        <w:rPr>
          <w:b/>
          <w:color w:val="1D1D1D"/>
          <w:spacing w:val="-12"/>
          <w:sz w:val="19"/>
        </w:rPr>
        <w:t xml:space="preserve"> </w:t>
      </w:r>
      <w:r>
        <w:rPr>
          <w:b/>
          <w:color w:val="1D1D1D"/>
          <w:spacing w:val="-6"/>
          <w:sz w:val="19"/>
        </w:rPr>
        <w:t>ORDAINED</w:t>
      </w:r>
      <w:r>
        <w:rPr>
          <w:b/>
          <w:color w:val="1D1D1D"/>
          <w:spacing w:val="5"/>
          <w:sz w:val="19"/>
        </w:rPr>
        <w:t xml:space="preserve"> </w:t>
      </w:r>
      <w:r>
        <w:rPr>
          <w:b/>
          <w:color w:val="1D1D1D"/>
          <w:spacing w:val="-6"/>
          <w:sz w:val="19"/>
        </w:rPr>
        <w:t>BY</w:t>
      </w:r>
      <w:r>
        <w:rPr>
          <w:b/>
          <w:color w:val="1D1D1D"/>
          <w:spacing w:val="-8"/>
          <w:sz w:val="19"/>
        </w:rPr>
        <w:t xml:space="preserve"> </w:t>
      </w:r>
      <w:r>
        <w:rPr>
          <w:b/>
          <w:color w:val="1D1D1D"/>
          <w:spacing w:val="-6"/>
          <w:sz w:val="19"/>
        </w:rPr>
        <w:t>THE</w:t>
      </w:r>
      <w:r>
        <w:rPr>
          <w:b/>
          <w:color w:val="1D1D1D"/>
          <w:spacing w:val="-8"/>
          <w:sz w:val="19"/>
        </w:rPr>
        <w:t xml:space="preserve"> </w:t>
      </w:r>
      <w:r>
        <w:rPr>
          <w:b/>
          <w:color w:val="1D1D1D"/>
          <w:spacing w:val="-6"/>
          <w:sz w:val="19"/>
        </w:rPr>
        <w:t>CITY</w:t>
      </w:r>
      <w:r>
        <w:rPr>
          <w:b/>
          <w:color w:val="1D1D1D"/>
          <w:sz w:val="19"/>
        </w:rPr>
        <w:t xml:space="preserve"> </w:t>
      </w:r>
      <w:r>
        <w:rPr>
          <w:b/>
          <w:color w:val="1D1D1D"/>
          <w:spacing w:val="-6"/>
          <w:sz w:val="19"/>
        </w:rPr>
        <w:t>COUNCIL</w:t>
      </w:r>
      <w:r>
        <w:rPr>
          <w:b/>
          <w:color w:val="1D1D1D"/>
          <w:spacing w:val="-4"/>
          <w:sz w:val="19"/>
        </w:rPr>
        <w:t xml:space="preserve"> </w:t>
      </w:r>
      <w:r>
        <w:rPr>
          <w:b/>
          <w:color w:val="1D1D1D"/>
          <w:spacing w:val="-6"/>
          <w:sz w:val="19"/>
        </w:rPr>
        <w:t>OF</w:t>
      </w:r>
      <w:r>
        <w:rPr>
          <w:b/>
          <w:color w:val="1D1D1D"/>
          <w:spacing w:val="-7"/>
          <w:sz w:val="19"/>
        </w:rPr>
        <w:t xml:space="preserve"> </w:t>
      </w:r>
      <w:r>
        <w:rPr>
          <w:b/>
          <w:color w:val="1D1D1D"/>
          <w:spacing w:val="-6"/>
          <w:sz w:val="19"/>
        </w:rPr>
        <w:t>THE</w:t>
      </w:r>
      <w:r>
        <w:rPr>
          <w:b/>
          <w:color w:val="1D1D1D"/>
          <w:spacing w:val="-5"/>
          <w:sz w:val="19"/>
        </w:rPr>
        <w:t xml:space="preserve"> </w:t>
      </w:r>
      <w:r>
        <w:rPr>
          <w:b/>
          <w:color w:val="1D1D1D"/>
          <w:spacing w:val="-6"/>
          <w:sz w:val="19"/>
        </w:rPr>
        <w:t>CITY</w:t>
      </w:r>
      <w:r>
        <w:rPr>
          <w:b/>
          <w:color w:val="1D1D1D"/>
          <w:spacing w:val="1"/>
          <w:sz w:val="19"/>
        </w:rPr>
        <w:t xml:space="preserve"> </w:t>
      </w:r>
      <w:r>
        <w:rPr>
          <w:b/>
          <w:color w:val="1D1D1D"/>
          <w:spacing w:val="-6"/>
          <w:sz w:val="19"/>
        </w:rPr>
        <w:t>OF</w:t>
      </w:r>
      <w:r>
        <w:rPr>
          <w:b/>
          <w:color w:val="1D1D1D"/>
          <w:spacing w:val="-7"/>
          <w:sz w:val="19"/>
        </w:rPr>
        <w:t xml:space="preserve"> </w:t>
      </w:r>
      <w:r>
        <w:rPr>
          <w:b/>
          <w:color w:val="1D1D1D"/>
          <w:spacing w:val="-6"/>
          <w:sz w:val="19"/>
        </w:rPr>
        <w:t>CLAUDE,</w:t>
      </w:r>
      <w:r>
        <w:rPr>
          <w:b/>
          <w:color w:val="1D1D1D"/>
          <w:spacing w:val="-2"/>
          <w:sz w:val="19"/>
        </w:rPr>
        <w:t xml:space="preserve"> </w:t>
      </w:r>
      <w:r>
        <w:rPr>
          <w:b/>
          <w:color w:val="1D1D1D"/>
          <w:spacing w:val="-6"/>
          <w:sz w:val="19"/>
        </w:rPr>
        <w:t>TEXAS:</w:t>
      </w:r>
    </w:p>
    <w:p w14:paraId="7FAAC7DC" w14:textId="77777777" w:rsidR="00FB244E" w:rsidRDefault="00CB5F03">
      <w:pPr>
        <w:pStyle w:val="BodyText"/>
        <w:spacing w:before="214" w:line="300" w:lineRule="auto"/>
        <w:ind w:left="373" w:right="272" w:hanging="6"/>
      </w:pPr>
      <w:r>
        <w:rPr>
          <w:color w:val="1D1D1D"/>
          <w:w w:val="105"/>
        </w:rPr>
        <w:t>Section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1.</w:t>
      </w:r>
      <w:r>
        <w:rPr>
          <w:color w:val="1D1D1D"/>
          <w:spacing w:val="10"/>
          <w:w w:val="105"/>
        </w:rPr>
        <w:t xml:space="preserve"> </w:t>
      </w:r>
      <w:r>
        <w:rPr>
          <w:color w:val="1D1D1D"/>
          <w:w w:val="105"/>
        </w:rPr>
        <w:t>Streets,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driveways,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walkways,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whether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with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culverts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other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materials,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approved by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Claude,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4D4D4D"/>
          <w:w w:val="105"/>
        </w:rPr>
        <w:t>.</w:t>
      </w:r>
      <w:r>
        <w:rPr>
          <w:color w:val="4D4D4D"/>
          <w:spacing w:val="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owner,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builder,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developer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responsible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for</w:t>
      </w:r>
      <w:r>
        <w:rPr>
          <w:color w:val="1D1D1D"/>
          <w:spacing w:val="6"/>
          <w:w w:val="105"/>
        </w:rPr>
        <w:t xml:space="preserve"> </w:t>
      </w:r>
      <w:r>
        <w:rPr>
          <w:color w:val="1D1D1D"/>
          <w:w w:val="105"/>
        </w:rPr>
        <w:t>all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expenses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of correcting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obstructions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to drainage,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or 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Claude,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right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ways.</w:t>
      </w:r>
      <w:r>
        <w:rPr>
          <w:color w:val="1D1D1D"/>
          <w:spacing w:val="27"/>
          <w:w w:val="105"/>
        </w:rPr>
        <w:t xml:space="preserve"> </w:t>
      </w:r>
      <w:r>
        <w:rPr>
          <w:color w:val="1D1D1D"/>
          <w:w w:val="105"/>
        </w:rPr>
        <w:t>Permits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are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required to be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obtained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prior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beginning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construction of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a street,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driveway,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or walkway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that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ties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into any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street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alleyway.</w:t>
      </w:r>
      <w:r>
        <w:rPr>
          <w:color w:val="1D1D1D"/>
          <w:spacing w:val="29"/>
          <w:w w:val="105"/>
        </w:rPr>
        <w:t xml:space="preserve"> </w:t>
      </w:r>
      <w:r>
        <w:rPr>
          <w:color w:val="1D1D1D"/>
          <w:w w:val="105"/>
        </w:rPr>
        <w:t>Plans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submitted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approved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of Claude,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and/or their engineer to ensure adequate drainage.</w:t>
      </w:r>
    </w:p>
    <w:p w14:paraId="55C24632" w14:textId="39DF3EAB" w:rsidR="00FB244E" w:rsidRDefault="00CB5F03">
      <w:pPr>
        <w:pStyle w:val="BodyText"/>
        <w:spacing w:before="178" w:line="302" w:lineRule="auto"/>
        <w:ind w:left="366" w:right="272"/>
      </w:pPr>
      <w:r>
        <w:rPr>
          <w:color w:val="1D1D1D"/>
          <w:w w:val="105"/>
        </w:rPr>
        <w:t>Section 2.</w:t>
      </w:r>
      <w:r>
        <w:rPr>
          <w:color w:val="1D1D1D"/>
          <w:spacing w:val="38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culvert of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at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least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12" will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required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driveway or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walkway where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culvert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is desired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necessary.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culvert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less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dimension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approved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council.</w:t>
      </w:r>
      <w:r>
        <w:rPr>
          <w:color w:val="1D1D1D"/>
          <w:spacing w:val="28"/>
          <w:w w:val="105"/>
        </w:rPr>
        <w:t xml:space="preserve"> </w:t>
      </w:r>
      <w:r>
        <w:rPr>
          <w:color w:val="1D1D1D"/>
          <w:w w:val="105"/>
        </w:rPr>
        <w:t>If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dipped driveway is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warranted, it</w:t>
      </w:r>
      <w:r>
        <w:rPr>
          <w:color w:val="1D1D1D"/>
          <w:spacing w:val="25"/>
          <w:w w:val="105"/>
        </w:rPr>
        <w:t xml:space="preserve"> </w:t>
      </w:r>
      <w:r>
        <w:rPr>
          <w:color w:val="1D1D1D"/>
          <w:w w:val="105"/>
        </w:rPr>
        <w:t>must follow the natural contour of the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open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ditch</w:t>
      </w:r>
      <w:r>
        <w:rPr>
          <w:color w:val="1D1D1D"/>
          <w:spacing w:val="-7"/>
          <w:w w:val="105"/>
        </w:rPr>
        <w:t xml:space="preserve"> </w:t>
      </w:r>
      <w:r w:rsidR="00E509DE">
        <w:rPr>
          <w:color w:val="1D1D1D"/>
          <w:spacing w:val="-7"/>
          <w:w w:val="105"/>
        </w:rPr>
        <w:t xml:space="preserve">and meet the street edge </w:t>
      </w:r>
      <w:r>
        <w:rPr>
          <w:color w:val="1D1D1D"/>
          <w:w w:val="105"/>
        </w:rPr>
        <w:t>after the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City Superintendent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has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formed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such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open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ditch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necessary.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culvert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greater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than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30'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length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be engineered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approved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and/or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their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Engineer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10"/>
          <w:w w:val="105"/>
        </w:rPr>
        <w:t xml:space="preserve"> </w:t>
      </w:r>
      <w:r>
        <w:rPr>
          <w:color w:val="1D1D1D"/>
          <w:w w:val="105"/>
        </w:rPr>
        <w:t>gain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proper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length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dimension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ratio. Culvert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material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new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either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form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steel,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corrugated</w:t>
      </w:r>
      <w:r>
        <w:rPr>
          <w:color w:val="1D1D1D"/>
          <w:spacing w:val="3"/>
          <w:w w:val="105"/>
        </w:rPr>
        <w:t xml:space="preserve"> </w:t>
      </w:r>
      <w:r>
        <w:rPr>
          <w:color w:val="1D1D1D"/>
          <w:w w:val="105"/>
        </w:rPr>
        <w:t>steel,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schedule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40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PVC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or heavier.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Installation and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materials are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the responsibility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the owner,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builder,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or developer.</w:t>
      </w:r>
    </w:p>
    <w:p w14:paraId="190BCEFF" w14:textId="77777777" w:rsidR="00FB244E" w:rsidRDefault="00CB5F03">
      <w:pPr>
        <w:pStyle w:val="BodyText"/>
        <w:spacing w:before="168" w:line="304" w:lineRule="auto"/>
        <w:ind w:left="373" w:right="288" w:hanging="6"/>
      </w:pPr>
      <w:r>
        <w:rPr>
          <w:color w:val="1D1D1D"/>
          <w:w w:val="105"/>
        </w:rPr>
        <w:t>Section 3.</w:t>
      </w:r>
      <w:r>
        <w:rPr>
          <w:color w:val="1D1D1D"/>
          <w:spacing w:val="32"/>
          <w:w w:val="105"/>
        </w:rPr>
        <w:t xml:space="preserve"> </w:t>
      </w:r>
      <w:r>
        <w:rPr>
          <w:color w:val="1D1D1D"/>
          <w:w w:val="105"/>
        </w:rPr>
        <w:t>Construction of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new streets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by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an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owner or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developer must be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minimum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quality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of,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or better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than,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caliche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base with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millings at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thickness that will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support the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weight of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 xml:space="preserve">maintenance </w:t>
      </w:r>
      <w:r>
        <w:rPr>
          <w:color w:val="1D1D1D"/>
          <w:spacing w:val="-2"/>
          <w:w w:val="105"/>
        </w:rPr>
        <w:t>vehicles,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garbage trucks,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and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spacing w:val="-2"/>
          <w:w w:val="105"/>
        </w:rPr>
        <w:t>normal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spacing w:val="-2"/>
          <w:w w:val="105"/>
        </w:rPr>
        <w:t>traffic.</w:t>
      </w:r>
      <w:r>
        <w:rPr>
          <w:color w:val="1D1D1D"/>
          <w:spacing w:val="28"/>
          <w:w w:val="105"/>
        </w:rPr>
        <w:t xml:space="preserve"> </w:t>
      </w:r>
      <w:r>
        <w:rPr>
          <w:color w:val="1D1D1D"/>
          <w:spacing w:val="-2"/>
          <w:w w:val="105"/>
        </w:rPr>
        <w:t>Owners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spacing w:val="-2"/>
          <w:w w:val="105"/>
        </w:rPr>
        <w:t>and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spacing w:val="-2"/>
          <w:w w:val="105"/>
        </w:rPr>
        <w:t>developers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spacing w:val="-2"/>
          <w:w w:val="105"/>
        </w:rPr>
        <w:t>are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responsible</w:t>
      </w:r>
      <w:r>
        <w:rPr>
          <w:color w:val="1D1D1D"/>
          <w:spacing w:val="8"/>
          <w:w w:val="105"/>
        </w:rPr>
        <w:t xml:space="preserve"> </w:t>
      </w:r>
      <w:r>
        <w:rPr>
          <w:color w:val="1D1D1D"/>
          <w:spacing w:val="-2"/>
          <w:w w:val="105"/>
        </w:rPr>
        <w:t>for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the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>cost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spacing w:val="-2"/>
          <w:w w:val="105"/>
        </w:rPr>
        <w:t>of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spacing w:val="-2"/>
          <w:w w:val="105"/>
        </w:rPr>
        <w:t xml:space="preserve">new </w:t>
      </w:r>
      <w:r>
        <w:rPr>
          <w:color w:val="1D1D1D"/>
          <w:w w:val="105"/>
        </w:rPr>
        <w:t>streets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Claude will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responsible for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maintenance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streets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once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place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and developed.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All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planned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new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streets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have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plans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submitted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council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Claude,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and must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approved by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Claude,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Texas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and/or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their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Engineer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prior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construction.</w:t>
      </w:r>
    </w:p>
    <w:p w14:paraId="7510D683" w14:textId="77777777" w:rsidR="00FB244E" w:rsidRDefault="00CB5F03">
      <w:pPr>
        <w:pStyle w:val="BodyText"/>
        <w:spacing w:before="155" w:line="316" w:lineRule="auto"/>
        <w:ind w:left="374" w:right="288" w:hanging="2"/>
      </w:pPr>
      <w:r>
        <w:rPr>
          <w:color w:val="1D1D1D"/>
          <w:w w:val="105"/>
        </w:rPr>
        <w:t>Section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4.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It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is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responsibility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owner,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builder,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developer to check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availability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of water and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sewer service on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proposed building site.</w:t>
      </w:r>
    </w:p>
    <w:p w14:paraId="2202638A" w14:textId="77777777" w:rsidR="00FB244E" w:rsidRDefault="00CB5F03">
      <w:pPr>
        <w:pStyle w:val="BodyText"/>
        <w:spacing w:before="148"/>
        <w:ind w:left="372"/>
      </w:pPr>
      <w:r>
        <w:rPr>
          <w:color w:val="1D1D1D"/>
        </w:rPr>
        <w:t>Section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5.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Separate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ditches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are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required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24"/>
        </w:rPr>
        <w:t xml:space="preserve"> </w:t>
      </w:r>
      <w:r>
        <w:rPr>
          <w:color w:val="1D1D1D"/>
        </w:rPr>
        <w:t>water,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sewer,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gas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lines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they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must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3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feet</w:t>
      </w:r>
      <w:r>
        <w:rPr>
          <w:color w:val="1D1D1D"/>
          <w:spacing w:val="4"/>
        </w:rPr>
        <w:t xml:space="preserve"> </w:t>
      </w:r>
      <w:r>
        <w:rPr>
          <w:color w:val="1D1D1D"/>
          <w:spacing w:val="-2"/>
        </w:rPr>
        <w:t>apart.</w:t>
      </w:r>
    </w:p>
    <w:p w14:paraId="3812EB41" w14:textId="2A5ECE4F" w:rsidR="00CB5F03" w:rsidRDefault="00CB5F03" w:rsidP="00CB5F03">
      <w:pPr>
        <w:pStyle w:val="BodyText"/>
        <w:spacing w:before="128" w:line="309" w:lineRule="auto"/>
        <w:ind w:left="387" w:right="272" w:hanging="6"/>
      </w:pPr>
      <w:r>
        <w:rPr>
          <w:color w:val="1D1D1D"/>
          <w:w w:val="105"/>
        </w:rPr>
        <w:t>Section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6.</w:t>
      </w:r>
      <w:r>
        <w:rPr>
          <w:color w:val="1D1D1D"/>
          <w:spacing w:val="2"/>
          <w:w w:val="105"/>
        </w:rPr>
        <w:t xml:space="preserve"> </w:t>
      </w:r>
      <w:r>
        <w:rPr>
          <w:color w:val="1D1D1D"/>
          <w:w w:val="105"/>
        </w:rPr>
        <w:t>Water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lines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must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laid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to the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property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line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before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Claude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make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taps.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The City will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do all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the work from the property line to the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city water main,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including taps. </w:t>
      </w:r>
      <w:r>
        <w:rPr>
          <w:color w:val="1D1D1D"/>
        </w:rPr>
        <w:t xml:space="preserve">Water lines in which have been abandoned or out of daily use for ten (10) years or more, may require a new tap and water lines. The water or public works supervisor will inspect the lines prior to any </w:t>
      </w:r>
      <w:r w:rsidR="008B3149">
        <w:rPr>
          <w:color w:val="1D1D1D"/>
        </w:rPr>
        <w:t>water being connected to the city</w:t>
      </w:r>
      <w:r>
        <w:rPr>
          <w:color w:val="1D1D1D"/>
        </w:rPr>
        <w:t>.</w:t>
      </w:r>
    </w:p>
    <w:p w14:paraId="43A330AA" w14:textId="77777777" w:rsidR="00FB244E" w:rsidRDefault="00CB5F03">
      <w:pPr>
        <w:pStyle w:val="BodyText"/>
        <w:spacing w:before="156" w:line="321" w:lineRule="auto"/>
        <w:ind w:left="382" w:right="272" w:hanging="6"/>
      </w:pPr>
      <w:r>
        <w:rPr>
          <w:color w:val="1D1D1D"/>
          <w:w w:val="105"/>
        </w:rPr>
        <w:t>Section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7.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cost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pipe,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installation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water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sewer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lines,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tap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fee,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water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tap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materials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are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to be paid by the property owner, builder, or developer.</w:t>
      </w:r>
    </w:p>
    <w:p w14:paraId="668EC698" w14:textId="355D62DD" w:rsidR="00FB244E" w:rsidRDefault="00CB5F03" w:rsidP="00E509DE">
      <w:pPr>
        <w:pStyle w:val="BodyText"/>
        <w:spacing w:before="128" w:line="309" w:lineRule="auto"/>
        <w:ind w:left="387" w:right="272" w:hanging="6"/>
        <w:rPr>
          <w:color w:val="1D1D1D"/>
        </w:rPr>
      </w:pPr>
      <w:r>
        <w:rPr>
          <w:color w:val="1D1D1D"/>
        </w:rPr>
        <w:t>Section 8.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Sewer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taps must be made by the property owner, contractor, or developer.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Sewer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taps must be inspected</w:t>
      </w:r>
      <w:r>
        <w:rPr>
          <w:color w:val="1D1D1D"/>
          <w:spacing w:val="21"/>
        </w:rPr>
        <w:t xml:space="preserve"> </w:t>
      </w:r>
      <w:r>
        <w:rPr>
          <w:color w:val="1D1D1D"/>
        </w:rPr>
        <w:t>and approved by the city before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the line is covered</w:t>
      </w:r>
      <w:r w:rsidR="00E509DE">
        <w:rPr>
          <w:color w:val="1D1D1D"/>
        </w:rPr>
        <w:t>. Sewer taps must be</w:t>
      </w:r>
      <w:r>
        <w:rPr>
          <w:color w:val="1D1D1D"/>
        </w:rPr>
        <w:t xml:space="preserve"> made with</w:t>
      </w:r>
      <w:r w:rsidR="00E509DE">
        <w:rPr>
          <w:color w:val="1D1D1D"/>
        </w:rPr>
        <w:t xml:space="preserve"> Four (4) </w:t>
      </w:r>
      <w:r w:rsidR="00E509DE">
        <w:rPr>
          <w:color w:val="1D1D1D"/>
        </w:rPr>
        <w:lastRenderedPageBreak/>
        <w:t>inch</w:t>
      </w:r>
      <w:r>
        <w:rPr>
          <w:color w:val="1D1D1D"/>
        </w:rPr>
        <w:t xml:space="preserve"> schedule 40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 xml:space="preserve">or heavier PVC pipe. </w:t>
      </w:r>
      <w:r w:rsidR="00201DDE">
        <w:rPr>
          <w:noProof/>
        </w:rPr>
        <mc:AlternateContent>
          <mc:Choice Requires="wpg">
            <w:drawing>
              <wp:anchor distT="0" distB="0" distL="0" distR="0" simplePos="0" relativeHeight="487557120" behindDoc="1" locked="0" layoutInCell="1" allowOverlap="1" wp14:anchorId="42FC583A" wp14:editId="16E84601">
                <wp:simplePos x="0" y="0"/>
                <wp:positionH relativeFrom="page">
                  <wp:posOffset>0</wp:posOffset>
                </wp:positionH>
                <wp:positionV relativeFrom="page">
                  <wp:posOffset>28575</wp:posOffset>
                </wp:positionV>
                <wp:extent cx="7771130" cy="10027920"/>
                <wp:effectExtent l="0" t="0" r="1270" b="114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1130" cy="10027920"/>
                          <a:chOff x="3052" y="0"/>
                          <a:chExt cx="7771336" cy="10028492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52" y="9533492"/>
                            <a:ext cx="127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315">
                                <a:moveTo>
                                  <a:pt x="0" y="488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737" y="0"/>
                            <a:ext cx="1270" cy="855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57260">
                                <a:moveTo>
                                  <a:pt x="0" y="8556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3038" y="10020237"/>
                            <a:ext cx="69913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0" h="8255">
                                <a:moveTo>
                                  <a:pt x="0" y="7630"/>
                                </a:moveTo>
                                <a:lnTo>
                                  <a:pt x="0" y="0"/>
                                </a:lnTo>
                                <a:lnTo>
                                  <a:pt x="6990887" y="0"/>
                                </a:lnTo>
                                <a:lnTo>
                                  <a:pt x="6990887" y="7630"/>
                                </a:lnTo>
                                <a:lnTo>
                                  <a:pt x="0" y="7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5E8A1" id="Group 3" o:spid="_x0000_s1026" style="position:absolute;margin-left:0;margin-top:2.25pt;width:611.9pt;height:789.6pt;z-index:-15759360;mso-wrap-distance-left:0;mso-wrap-distance-right:0;mso-position-horizontal-relative:page;mso-position-vertical-relative:page" coordorigin="30" coordsize="77713,10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">
                <v:shape id="Graphic 6" o:spid="_x0000_s1027" style="position:absolute;left:30;top:95334;width:13;height:4884;visibility:visible;mso-wrap-style:square;v-text-anchor:top" coordsize="127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" path="m,488271l,e" filled="f" strokeweight=".16958mm">
                  <v:path arrowok="t"/>
                </v:shape>
                <v:shape id="Graphic 7" o:spid="_x0000_s1028" style="position:absolute;left:137;width:13;height:85572;visibility:visible;mso-wrap-style:square;v-text-anchor:top" coordsize="1270,855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" path="m,8556950l,e" filled="f" strokeweight=".42397mm">
                  <v:path arrowok="t"/>
                </v:shape>
                <v:shape id="Graphic 9" o:spid="_x0000_s1029" style="position:absolute;left:7830;top:100202;width:69913;height:82;visibility:visible;mso-wrap-style:square;v-text-anchor:top" coordsize="699135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" path="m,7630l,,6990887,r,7630l,763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1D1D1D"/>
        </w:rPr>
        <w:t>When a sewer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lift pump is used, a manhole will be required.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owner, contractor, or developer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is responsible 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all cost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related to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sewer lift pump and manhole.</w:t>
      </w:r>
    </w:p>
    <w:p w14:paraId="354BE4FD" w14:textId="70CED357" w:rsidR="00054236" w:rsidRDefault="00054236">
      <w:pPr>
        <w:pStyle w:val="BodyText"/>
        <w:spacing w:before="128" w:line="309" w:lineRule="auto"/>
        <w:ind w:left="387" w:right="272" w:hanging="6"/>
        <w:rPr>
          <w:color w:val="1D1D1D"/>
        </w:rPr>
      </w:pPr>
      <w:r>
        <w:rPr>
          <w:color w:val="1D1D1D"/>
        </w:rPr>
        <w:t xml:space="preserve">Section 9. </w:t>
      </w:r>
      <w:r w:rsidR="00CB5F03">
        <w:rPr>
          <w:color w:val="1D1D1D"/>
        </w:rPr>
        <w:t xml:space="preserve">Building setback lines are the line within a property defining the minimum horizontal distance between a </w:t>
      </w:r>
      <w:proofErr w:type="gramStart"/>
      <w:r w:rsidR="00CB5F03">
        <w:rPr>
          <w:color w:val="1D1D1D"/>
        </w:rPr>
        <w:t>buildings</w:t>
      </w:r>
      <w:proofErr w:type="gramEnd"/>
      <w:r w:rsidR="00CB5F03">
        <w:rPr>
          <w:color w:val="1D1D1D"/>
        </w:rPr>
        <w:t xml:space="preserve"> eves and the adjacent property line. </w:t>
      </w:r>
    </w:p>
    <w:p w14:paraId="7F5BC6D0" w14:textId="346276F0" w:rsidR="00CB5F03" w:rsidRPr="00CB5F03" w:rsidRDefault="00CB5F03" w:rsidP="00CB5F03">
      <w:pPr>
        <w:pStyle w:val="BodyText"/>
        <w:numPr>
          <w:ilvl w:val="0"/>
          <w:numId w:val="1"/>
        </w:numPr>
        <w:spacing w:before="128" w:line="309" w:lineRule="auto"/>
        <w:ind w:right="272"/>
      </w:pPr>
      <w:r>
        <w:rPr>
          <w:color w:val="1D1D1D"/>
        </w:rPr>
        <w:t>The front setback must be twenty (20) feet</w:t>
      </w:r>
      <w:r w:rsidR="00AF4389">
        <w:rPr>
          <w:color w:val="1D1D1D"/>
        </w:rPr>
        <w:t xml:space="preserve"> or </w:t>
      </w:r>
      <w:proofErr w:type="gramStart"/>
      <w:r w:rsidR="00AF4389">
        <w:rPr>
          <w:color w:val="1D1D1D"/>
        </w:rPr>
        <w:t>more</w:t>
      </w:r>
      <w:proofErr w:type="gramEnd"/>
    </w:p>
    <w:p w14:paraId="36794E18" w14:textId="1378FB36" w:rsidR="00CB5F03" w:rsidRPr="00CB5F03" w:rsidRDefault="00CB5F03" w:rsidP="00CB5F03">
      <w:pPr>
        <w:pStyle w:val="BodyText"/>
        <w:numPr>
          <w:ilvl w:val="0"/>
          <w:numId w:val="1"/>
        </w:numPr>
        <w:spacing w:before="128" w:line="309" w:lineRule="auto"/>
        <w:ind w:right="272"/>
      </w:pPr>
      <w:r>
        <w:rPr>
          <w:color w:val="1D1D1D"/>
        </w:rPr>
        <w:t>The side setback must be ten (10) feet</w:t>
      </w:r>
      <w:r w:rsidR="00AF4389">
        <w:rPr>
          <w:color w:val="1D1D1D"/>
        </w:rPr>
        <w:t xml:space="preserve"> or </w:t>
      </w:r>
      <w:proofErr w:type="gramStart"/>
      <w:r w:rsidR="00AF4389">
        <w:rPr>
          <w:color w:val="1D1D1D"/>
        </w:rPr>
        <w:t>more</w:t>
      </w:r>
      <w:proofErr w:type="gramEnd"/>
    </w:p>
    <w:p w14:paraId="18583254" w14:textId="015953D9" w:rsidR="00CB5F03" w:rsidRPr="00CB5F03" w:rsidRDefault="00CB5F03" w:rsidP="00CB5F03">
      <w:pPr>
        <w:pStyle w:val="BodyText"/>
        <w:numPr>
          <w:ilvl w:val="0"/>
          <w:numId w:val="1"/>
        </w:numPr>
        <w:spacing w:before="128" w:line="309" w:lineRule="auto"/>
        <w:ind w:right="272"/>
      </w:pPr>
      <w:r>
        <w:rPr>
          <w:color w:val="1D1D1D"/>
        </w:rPr>
        <w:t>The alley setback must be five (5) feet</w:t>
      </w:r>
      <w:r w:rsidR="00AF4389">
        <w:rPr>
          <w:color w:val="1D1D1D"/>
        </w:rPr>
        <w:t xml:space="preserve"> or </w:t>
      </w:r>
      <w:proofErr w:type="gramStart"/>
      <w:r w:rsidR="00AF4389">
        <w:rPr>
          <w:color w:val="1D1D1D"/>
        </w:rPr>
        <w:t>more</w:t>
      </w:r>
      <w:proofErr w:type="gramEnd"/>
    </w:p>
    <w:p w14:paraId="661D2671" w14:textId="77777777" w:rsidR="00201DDE" w:rsidRDefault="00CB5F03" w:rsidP="00CB5F03">
      <w:pPr>
        <w:pStyle w:val="BodyText"/>
        <w:spacing w:before="128" w:line="309" w:lineRule="auto"/>
        <w:ind w:left="342" w:right="272"/>
        <w:rPr>
          <w:color w:val="1D1D1D"/>
        </w:rPr>
      </w:pPr>
      <w:r>
        <w:rPr>
          <w:color w:val="1D1D1D"/>
        </w:rPr>
        <w:t xml:space="preserve">Section 10. Regulations for tiny homes. </w:t>
      </w:r>
    </w:p>
    <w:p w14:paraId="28B810E2" w14:textId="77777777" w:rsidR="00201DDE" w:rsidRPr="00201DDE" w:rsidRDefault="008B3149" w:rsidP="00201DDE">
      <w:pPr>
        <w:pStyle w:val="BodyText"/>
        <w:numPr>
          <w:ilvl w:val="0"/>
          <w:numId w:val="2"/>
        </w:numPr>
        <w:spacing w:before="128" w:line="309" w:lineRule="auto"/>
        <w:ind w:right="272"/>
      </w:pPr>
      <w:r>
        <w:rPr>
          <w:color w:val="1D1D1D"/>
        </w:rPr>
        <w:t xml:space="preserve">Tiny homes are defined as a home on a permanent foundation </w:t>
      </w:r>
      <w:r w:rsidR="00201DDE">
        <w:rPr>
          <w:color w:val="1D1D1D"/>
        </w:rPr>
        <w:t xml:space="preserve">(not on wheels) </w:t>
      </w:r>
      <w:r>
        <w:rPr>
          <w:color w:val="1D1D1D"/>
        </w:rPr>
        <w:t xml:space="preserve">that is 400 square feet or less, excluding a loft. </w:t>
      </w:r>
      <w:r w:rsidR="00201DDE">
        <w:rPr>
          <w:color w:val="1D1D1D"/>
        </w:rPr>
        <w:t xml:space="preserve">All tiny home site and plans must be approved through the City Council. </w:t>
      </w:r>
    </w:p>
    <w:p w14:paraId="342F96AD" w14:textId="77777777" w:rsidR="00201DDE" w:rsidRPr="00201DDE" w:rsidRDefault="00201DDE" w:rsidP="00201DDE">
      <w:pPr>
        <w:pStyle w:val="BodyText"/>
        <w:numPr>
          <w:ilvl w:val="0"/>
          <w:numId w:val="2"/>
        </w:numPr>
        <w:spacing w:before="128" w:line="309" w:lineRule="auto"/>
        <w:ind w:right="272"/>
      </w:pPr>
      <w:r>
        <w:rPr>
          <w:color w:val="1D1D1D"/>
        </w:rPr>
        <w:t xml:space="preserve">Tiny homes must have an egress roof access, wither a skylight or a window designed as required in the International Residential Code, (20x24). </w:t>
      </w:r>
    </w:p>
    <w:p w14:paraId="25AA6767" w14:textId="38082C46" w:rsidR="00CB5F03" w:rsidRPr="00CB5F03" w:rsidRDefault="00201DDE" w:rsidP="00201DDE">
      <w:pPr>
        <w:pStyle w:val="BodyText"/>
        <w:numPr>
          <w:ilvl w:val="0"/>
          <w:numId w:val="2"/>
        </w:numPr>
        <w:spacing w:before="128" w:line="309" w:lineRule="auto"/>
        <w:ind w:right="272"/>
      </w:pPr>
      <w:r>
        <w:rPr>
          <w:color w:val="1D1D1D"/>
        </w:rPr>
        <w:t xml:space="preserve">Each tiny home must have there own 911 address and be permanently connected to water and sewer with their own tap. </w:t>
      </w:r>
    </w:p>
    <w:p w14:paraId="5822F081" w14:textId="77777777" w:rsidR="00CB5F03" w:rsidRDefault="00CB5F03" w:rsidP="00CB5F03">
      <w:pPr>
        <w:pStyle w:val="BodyText"/>
        <w:spacing w:before="74" w:line="300" w:lineRule="auto"/>
        <w:ind w:left="350" w:right="272" w:hanging="8"/>
        <w:rPr>
          <w:color w:val="1C1C1C"/>
          <w:w w:val="105"/>
        </w:rPr>
      </w:pPr>
    </w:p>
    <w:p w14:paraId="697BA0A1" w14:textId="6E0CD696" w:rsidR="00FB244E" w:rsidRPr="00CB5F03" w:rsidRDefault="00CB5F03" w:rsidP="00CB5F03">
      <w:pPr>
        <w:pStyle w:val="BodyText"/>
        <w:spacing w:before="74" w:line="300" w:lineRule="auto"/>
        <w:ind w:left="350" w:right="272" w:hanging="8"/>
        <w:rPr>
          <w:color w:val="1C1C1C"/>
          <w:w w:val="105"/>
        </w:rPr>
      </w:pPr>
      <w:r>
        <w:rPr>
          <w:color w:val="1C1C1C"/>
          <w:w w:val="105"/>
        </w:rPr>
        <w:t>Section</w:t>
      </w:r>
      <w:r w:rsidR="00F023E9">
        <w:rPr>
          <w:color w:val="1C1C1C"/>
          <w:w w:val="105"/>
        </w:rPr>
        <w:t xml:space="preserve"> 11</w:t>
      </w:r>
      <w:r>
        <w:rPr>
          <w:color w:val="1C1C1C"/>
          <w:w w:val="105"/>
        </w:rPr>
        <w:t>.</w:t>
      </w:r>
      <w:r>
        <w:rPr>
          <w:color w:val="1C1C1C"/>
          <w:spacing w:val="19"/>
          <w:w w:val="105"/>
        </w:rPr>
        <w:t xml:space="preserve"> </w:t>
      </w:r>
      <w:r>
        <w:rPr>
          <w:color w:val="1C1C1C"/>
          <w:w w:val="105"/>
        </w:rPr>
        <w:t>It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declared to be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intent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city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council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phrases,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clauses,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sentences, </w:t>
      </w:r>
      <w:r>
        <w:rPr>
          <w:color w:val="1C1C1C"/>
        </w:rPr>
        <w:t>paragraphs, and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sections of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ordinance are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severable, and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if any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phrase,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 xml:space="preserve">clause, sentence, paragraph, </w:t>
      </w:r>
      <w:r>
        <w:rPr>
          <w:color w:val="1C1C1C"/>
          <w:w w:val="105"/>
        </w:rPr>
        <w:t>or section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of this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ordinance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declared invalid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judgement or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decree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 a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court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competent jurisdiction,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invalidity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shall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not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affect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remaining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phrases,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clauses,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sentences,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paragraphs, 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sections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ordinance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since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city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council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would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have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enacted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them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without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invalid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spacing w:val="-2"/>
          <w:w w:val="105"/>
        </w:rPr>
        <w:t>portion.</w:t>
      </w:r>
    </w:p>
    <w:p w14:paraId="46CE1DB3" w14:textId="236A44D9" w:rsidR="00FB244E" w:rsidRDefault="00CB5F03">
      <w:pPr>
        <w:pStyle w:val="BodyText"/>
        <w:spacing w:before="19" w:line="283" w:lineRule="auto"/>
        <w:ind w:left="355" w:right="332" w:hanging="4"/>
        <w:jc w:val="both"/>
      </w:pPr>
      <w:r>
        <w:rPr>
          <w:b/>
          <w:bCs/>
          <w:color w:val="1C1C1C"/>
        </w:rPr>
        <w:t>PASSED</w:t>
      </w:r>
      <w:r>
        <w:rPr>
          <w:b/>
          <w:bCs/>
          <w:color w:val="1C1C1C"/>
          <w:spacing w:val="-14"/>
        </w:rPr>
        <w:t xml:space="preserve"> </w:t>
      </w:r>
      <w:r>
        <w:rPr>
          <w:b/>
          <w:bCs/>
          <w:color w:val="1C1C1C"/>
        </w:rPr>
        <w:t>and</w:t>
      </w:r>
      <w:r>
        <w:rPr>
          <w:b/>
          <w:bCs/>
          <w:color w:val="1C1C1C"/>
          <w:spacing w:val="-14"/>
        </w:rPr>
        <w:t xml:space="preserve"> </w:t>
      </w:r>
      <w:r>
        <w:rPr>
          <w:b/>
          <w:bCs/>
          <w:color w:val="1C1C1C"/>
        </w:rPr>
        <w:t>APPROVED</w:t>
      </w:r>
      <w:r>
        <w:rPr>
          <w:b/>
          <w:bCs/>
          <w:color w:val="1C1C1C"/>
          <w:spacing w:val="-13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the</w:t>
      </w:r>
      <w:r w:rsidR="00054236">
        <w:rPr>
          <w:color w:val="1C1C1C"/>
        </w:rPr>
        <w:t xml:space="preserve"> </w:t>
      </w:r>
      <w:r w:rsidR="00E509DE">
        <w:rPr>
          <w:color w:val="1C1C1C"/>
        </w:rPr>
        <w:t xml:space="preserve">8 </w:t>
      </w:r>
      <w:r>
        <w:rPr>
          <w:color w:val="1C1C1C"/>
        </w:rPr>
        <w:t>day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 xml:space="preserve">of </w:t>
      </w:r>
      <w:proofErr w:type="gramStart"/>
      <w:r w:rsidR="00054236">
        <w:rPr>
          <w:color w:val="1C1C1C"/>
        </w:rPr>
        <w:t>December</w:t>
      </w:r>
      <w:r>
        <w:rPr>
          <w:color w:val="1C1C1C"/>
        </w:rPr>
        <w:t>,</w:t>
      </w:r>
      <w:proofErr w:type="gramEnd"/>
      <w:r>
        <w:rPr>
          <w:color w:val="1C1C1C"/>
          <w:spacing w:val="-12"/>
        </w:rPr>
        <w:t xml:space="preserve"> </w:t>
      </w:r>
      <w:r>
        <w:rPr>
          <w:color w:val="1C1C1C"/>
        </w:rPr>
        <w:t>202</w:t>
      </w:r>
      <w:r w:rsidR="00054236">
        <w:rPr>
          <w:color w:val="1C1C1C"/>
        </w:rPr>
        <w:t>5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regular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City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Council of Claude,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Texas, which meeting was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in compliance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Open Meetings Act,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Texas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Gov't Code, 551.001, et Seq. at which meeting a quorum was present and voting.</w:t>
      </w:r>
    </w:p>
    <w:p w14:paraId="6C56345E" w14:textId="77777777" w:rsidR="00FB244E" w:rsidRDefault="00FB244E">
      <w:pPr>
        <w:pStyle w:val="BodyText"/>
      </w:pPr>
    </w:p>
    <w:p w14:paraId="4223D9E8" w14:textId="77777777" w:rsidR="00FB244E" w:rsidRDefault="00FB244E">
      <w:pPr>
        <w:pStyle w:val="BodyText"/>
      </w:pPr>
    </w:p>
    <w:p w14:paraId="746B7883" w14:textId="77777777" w:rsidR="00FB244E" w:rsidRDefault="00FB244E">
      <w:pPr>
        <w:pStyle w:val="BodyText"/>
      </w:pPr>
    </w:p>
    <w:p w14:paraId="59FB349F" w14:textId="0601C50A" w:rsidR="00FB244E" w:rsidRDefault="00E509DE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AABE2D7" w14:textId="56B08976" w:rsidR="00E509DE" w:rsidRDefault="00E509DE">
      <w:pPr>
        <w:pStyle w:val="BodyText"/>
      </w:pPr>
      <w:r>
        <w:t>ATTEST: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Twila Baldwin, Mayor</w:t>
      </w:r>
    </w:p>
    <w:p w14:paraId="18F3B8A8" w14:textId="77777777" w:rsidR="00E509DE" w:rsidRDefault="00E509DE">
      <w:pPr>
        <w:pStyle w:val="BodyText"/>
      </w:pPr>
    </w:p>
    <w:p w14:paraId="6436B1D4" w14:textId="77777777" w:rsidR="00E509DE" w:rsidRDefault="00E509DE">
      <w:pPr>
        <w:pStyle w:val="BodyText"/>
      </w:pPr>
    </w:p>
    <w:p w14:paraId="3CA811DD" w14:textId="62913D7A" w:rsidR="00E509DE" w:rsidRDefault="00E509DE">
      <w:pPr>
        <w:pStyle w:val="BodyText"/>
      </w:pPr>
      <w:r>
        <w:t>______________________________</w:t>
      </w:r>
    </w:p>
    <w:p w14:paraId="3A87FBA1" w14:textId="70E02E14" w:rsidR="00E509DE" w:rsidRDefault="00E509DE">
      <w:pPr>
        <w:pStyle w:val="BodyText"/>
      </w:pPr>
      <w:r>
        <w:t>Alexandra Sharon, City Secretary</w:t>
      </w:r>
    </w:p>
    <w:p w14:paraId="151E9B7F" w14:textId="243A5C6B" w:rsidR="00FB244E" w:rsidRDefault="00FB244E">
      <w:pPr>
        <w:pStyle w:val="BodyText"/>
        <w:spacing w:before="107"/>
      </w:pPr>
    </w:p>
    <w:sectPr w:rsidR="00FB244E"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7D5"/>
    <w:multiLevelType w:val="hybridMultilevel"/>
    <w:tmpl w:val="AA9E1312"/>
    <w:lvl w:ilvl="0" w:tplc="F9A48C9C">
      <w:start w:val="1"/>
      <w:numFmt w:val="lowerLetter"/>
      <w:lvlText w:val="%1."/>
      <w:lvlJc w:val="left"/>
      <w:pPr>
        <w:ind w:left="710" w:hanging="360"/>
      </w:pPr>
      <w:rPr>
        <w:rFonts w:hint="default"/>
        <w:color w:val="1D1D1D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66341871"/>
    <w:multiLevelType w:val="hybridMultilevel"/>
    <w:tmpl w:val="AC82A30E"/>
    <w:lvl w:ilvl="0" w:tplc="C4D6CFF0">
      <w:start w:val="1"/>
      <w:numFmt w:val="lowerLetter"/>
      <w:lvlText w:val="%1."/>
      <w:lvlJc w:val="left"/>
      <w:pPr>
        <w:ind w:left="1086" w:hanging="360"/>
      </w:pPr>
      <w:rPr>
        <w:rFonts w:hint="default"/>
        <w:color w:val="1D1D1D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329675833">
    <w:abstractNumId w:val="1"/>
  </w:num>
  <w:num w:numId="2" w16cid:durableId="10318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E"/>
    <w:rsid w:val="00054236"/>
    <w:rsid w:val="00201DDE"/>
    <w:rsid w:val="002E08EB"/>
    <w:rsid w:val="008B3149"/>
    <w:rsid w:val="00AF4389"/>
    <w:rsid w:val="00CB5F03"/>
    <w:rsid w:val="00E509DE"/>
    <w:rsid w:val="00F023E9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15D0"/>
  <w15:docId w15:val="{9F6413B6-1615-497D-B07F-BC3AEF79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6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Claude EMS Training</dc:creator>
  <cp:lastModifiedBy>City Secretary</cp:lastModifiedBy>
  <cp:revision>3</cp:revision>
  <cp:lastPrinted>2025-12-09T16:08:00Z</cp:lastPrinted>
  <dcterms:created xsi:type="dcterms:W3CDTF">2025-11-17T17:38:00Z</dcterms:created>
  <dcterms:modified xsi:type="dcterms:W3CDTF">2025-12-09T16:08:00Z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</Properties>
</file>